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638DF" w14:textId="7EC9034A" w:rsidR="00B86067" w:rsidRDefault="009F5D10" w:rsidP="27BF4E2F">
      <w:pPr>
        <w:rPr>
          <w:rFonts w:ascii="Arial" w:eastAsia="Arial" w:hAnsi="Arial" w:cs="Arial"/>
          <w:b/>
          <w:bCs/>
          <w:sz w:val="26"/>
          <w:szCs w:val="26"/>
        </w:rPr>
      </w:pPr>
      <w:bookmarkStart w:id="0" w:name="_GoBack"/>
      <w:bookmarkEnd w:id="0"/>
      <w:r>
        <w:rPr>
          <w:rFonts w:ascii="Arial" w:eastAsia="Arial" w:hAnsi="Arial" w:cs="Arial"/>
          <w:sz w:val="26"/>
          <w:szCs w:val="26"/>
        </w:rPr>
        <w:t>September 14</w:t>
      </w:r>
      <w:r w:rsidR="095B3082" w:rsidRPr="66985C79">
        <w:rPr>
          <w:rFonts w:ascii="Arial" w:eastAsia="Arial" w:hAnsi="Arial" w:cs="Arial"/>
          <w:sz w:val="26"/>
          <w:szCs w:val="26"/>
        </w:rPr>
        <w:t xml:space="preserve">, </w:t>
      </w:r>
      <w:r w:rsidR="577E13A9" w:rsidRPr="66985C79">
        <w:rPr>
          <w:rFonts w:ascii="Arial" w:eastAsia="Arial" w:hAnsi="Arial" w:cs="Arial"/>
          <w:sz w:val="26"/>
          <w:szCs w:val="26"/>
        </w:rPr>
        <w:t>20</w:t>
      </w:r>
      <w:r w:rsidR="48BC4395" w:rsidRPr="66985C79">
        <w:rPr>
          <w:rFonts w:ascii="Arial" w:eastAsia="Arial" w:hAnsi="Arial" w:cs="Arial"/>
          <w:sz w:val="26"/>
          <w:szCs w:val="26"/>
        </w:rPr>
        <w:t>20</w:t>
      </w:r>
    </w:p>
    <w:p w14:paraId="368F0AE3" w14:textId="0B06F4EE" w:rsidR="00B86067" w:rsidRDefault="577E13A9" w:rsidP="27BF4E2F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 w:rsidRPr="27BF4E2F">
        <w:rPr>
          <w:rFonts w:ascii="Arial" w:eastAsia="Arial" w:hAnsi="Arial" w:cs="Arial"/>
          <w:b/>
          <w:bCs/>
          <w:sz w:val="26"/>
          <w:szCs w:val="26"/>
        </w:rPr>
        <w:t>National Executive Director Profile</w:t>
      </w:r>
    </w:p>
    <w:p w14:paraId="24EF07DC" w14:textId="15C9EB68" w:rsidR="00FD3DAB" w:rsidRDefault="00FD3DAB" w:rsidP="27BF4E2F">
      <w:pPr>
        <w:jc w:val="center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Arial" w:eastAsia="Arial" w:hAnsi="Arial" w:cs="Arial"/>
          <w:b/>
          <w:bCs/>
          <w:sz w:val="26"/>
          <w:szCs w:val="26"/>
        </w:rPr>
        <w:t>(Remote or in Ottawa)</w:t>
      </w:r>
    </w:p>
    <w:p w14:paraId="2133D0AA" w14:textId="5B52A992" w:rsidR="00B86067" w:rsidRDefault="00B86067" w:rsidP="27BF4E2F">
      <w:pPr>
        <w:rPr>
          <w:rFonts w:ascii="Arial" w:eastAsia="Arial" w:hAnsi="Arial" w:cs="Arial"/>
          <w:sz w:val="26"/>
          <w:szCs w:val="26"/>
        </w:rPr>
      </w:pPr>
    </w:p>
    <w:p w14:paraId="02F0885D" w14:textId="3AB51799" w:rsidR="00B86067" w:rsidRDefault="577E13A9" w:rsidP="27BF4E2F">
      <w:pPr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>The Executive Director (ED), in partnership with the Board of Directors, will be a strategic leader, focused on delivering the mission, objectives, program goals and provision of the highest quality of service to members, partners and the staff/volunteer team of IL Canada. They will be able to demonstrate success in leadership and</w:t>
      </w:r>
      <w:r w:rsidR="14BFED14" w:rsidRPr="27BF4E2F">
        <w:rPr>
          <w:rFonts w:ascii="Arial" w:eastAsia="Arial" w:hAnsi="Arial" w:cs="Arial"/>
          <w:sz w:val="26"/>
          <w:szCs w:val="26"/>
        </w:rPr>
        <w:t xml:space="preserve"> have</w:t>
      </w:r>
      <w:r w:rsidRPr="27BF4E2F">
        <w:rPr>
          <w:rFonts w:ascii="Arial" w:eastAsia="Arial" w:hAnsi="Arial" w:cs="Arial"/>
          <w:sz w:val="26"/>
          <w:szCs w:val="26"/>
        </w:rPr>
        <w:t xml:space="preserve"> experience supporting a Board of Directors in its governance role. The ED will represent IL Canada and act as principal liaison with various constituencies including agencies, governments, donors, sponsors and volunteers.</w:t>
      </w:r>
    </w:p>
    <w:p w14:paraId="615627FE" w14:textId="75604006" w:rsidR="00B86067" w:rsidRDefault="19C18988" w:rsidP="27BF4E2F">
      <w:pPr>
        <w:spacing w:line="276" w:lineRule="auto"/>
        <w:rPr>
          <w:rFonts w:ascii="Arial" w:eastAsia="Arial" w:hAnsi="Arial" w:cs="Arial"/>
          <w:b/>
          <w:bCs/>
          <w:sz w:val="26"/>
          <w:szCs w:val="26"/>
        </w:rPr>
      </w:pPr>
      <w:r w:rsidRPr="27BF4E2F">
        <w:rPr>
          <w:rFonts w:ascii="Arial" w:eastAsia="Arial" w:hAnsi="Arial" w:cs="Arial"/>
          <w:b/>
          <w:bCs/>
          <w:sz w:val="26"/>
          <w:szCs w:val="26"/>
        </w:rPr>
        <w:t>Job duties</w:t>
      </w:r>
    </w:p>
    <w:p w14:paraId="0FD768CD" w14:textId="07C089F8" w:rsidR="00B86067" w:rsidRDefault="19C18988" w:rsidP="27BF4E2F">
      <w:pPr>
        <w:spacing w:line="276" w:lineRule="auto"/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>Responsible for day-to-day operations of Independent Living Canada, including:</w:t>
      </w:r>
    </w:p>
    <w:p w14:paraId="7F289C73" w14:textId="046A5D39" w:rsidR="00B86067" w:rsidRDefault="19C18988" w:rsidP="27BF4E2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>Supervision and performance management of IL Canada’s staff team.</w:t>
      </w:r>
    </w:p>
    <w:p w14:paraId="292BD53E" w14:textId="0974A74D" w:rsidR="00B86067" w:rsidRDefault="19C18988" w:rsidP="27BF4E2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>Outcome tracking and management for external contractors.</w:t>
      </w:r>
    </w:p>
    <w:p w14:paraId="24B762FC" w14:textId="0EE539CD" w:rsidR="00B86067" w:rsidRDefault="19C18988" w:rsidP="27BF4E2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>Supporting the Board of Directors in government relations and community outreach.</w:t>
      </w:r>
    </w:p>
    <w:p w14:paraId="327AEBB1" w14:textId="41B06321" w:rsidR="00B86067" w:rsidRDefault="19C18988" w:rsidP="27BF4E2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>Providing administrative support to Board committees.</w:t>
      </w:r>
    </w:p>
    <w:p w14:paraId="00276F48" w14:textId="5B683630" w:rsidR="00B86067" w:rsidRDefault="19C18988" w:rsidP="27BF4E2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 xml:space="preserve">Communicating with 25+ Independent Living </w:t>
      </w:r>
      <w:proofErr w:type="spellStart"/>
      <w:r w:rsidRPr="27BF4E2F">
        <w:rPr>
          <w:rFonts w:ascii="Arial" w:eastAsia="Arial" w:hAnsi="Arial" w:cs="Arial"/>
          <w:sz w:val="26"/>
          <w:szCs w:val="26"/>
        </w:rPr>
        <w:t>Centres</w:t>
      </w:r>
      <w:proofErr w:type="spellEnd"/>
      <w:r w:rsidRPr="27BF4E2F">
        <w:rPr>
          <w:rFonts w:ascii="Arial" w:eastAsia="Arial" w:hAnsi="Arial" w:cs="Arial"/>
          <w:sz w:val="26"/>
          <w:szCs w:val="26"/>
        </w:rPr>
        <w:t xml:space="preserve"> across Canada, providing them support on IL Canada projects, and relaying local information and needs to the IL Canada Board.</w:t>
      </w:r>
    </w:p>
    <w:p w14:paraId="7F50AC5E" w14:textId="6CFE0D2E" w:rsidR="3DD564B6" w:rsidRDefault="3DD564B6" w:rsidP="757CFAC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757CFACF">
        <w:rPr>
          <w:rFonts w:ascii="Arial" w:eastAsia="Arial" w:hAnsi="Arial" w:cs="Arial"/>
          <w:sz w:val="26"/>
          <w:szCs w:val="26"/>
        </w:rPr>
        <w:t>Supporting the accreditation process</w:t>
      </w:r>
      <w:r w:rsidR="78A27DDA" w:rsidRPr="757CFACF">
        <w:rPr>
          <w:rFonts w:ascii="Arial" w:eastAsia="Arial" w:hAnsi="Arial" w:cs="Arial"/>
          <w:sz w:val="26"/>
          <w:szCs w:val="26"/>
        </w:rPr>
        <w:t xml:space="preserve"> for </w:t>
      </w:r>
      <w:proofErr w:type="spellStart"/>
      <w:r w:rsidR="78A27DDA" w:rsidRPr="757CFACF">
        <w:rPr>
          <w:rFonts w:ascii="Arial" w:eastAsia="Arial" w:hAnsi="Arial" w:cs="Arial"/>
          <w:sz w:val="26"/>
          <w:szCs w:val="26"/>
        </w:rPr>
        <w:t>Centres</w:t>
      </w:r>
      <w:proofErr w:type="spellEnd"/>
      <w:r w:rsidR="78A27DDA" w:rsidRPr="757CFACF">
        <w:rPr>
          <w:rFonts w:ascii="Arial" w:eastAsia="Arial" w:hAnsi="Arial" w:cs="Arial"/>
          <w:sz w:val="26"/>
          <w:szCs w:val="26"/>
        </w:rPr>
        <w:t xml:space="preserve"> Under Development</w:t>
      </w:r>
      <w:r w:rsidR="06FF3150" w:rsidRPr="757CFACF">
        <w:rPr>
          <w:rFonts w:ascii="Arial" w:eastAsia="Arial" w:hAnsi="Arial" w:cs="Arial"/>
          <w:sz w:val="26"/>
          <w:szCs w:val="26"/>
        </w:rPr>
        <w:t xml:space="preserve"> and reaccreditation for existing member </w:t>
      </w:r>
      <w:proofErr w:type="spellStart"/>
      <w:r w:rsidR="06FF3150" w:rsidRPr="757CFACF">
        <w:rPr>
          <w:rFonts w:ascii="Arial" w:eastAsia="Arial" w:hAnsi="Arial" w:cs="Arial"/>
          <w:sz w:val="26"/>
          <w:szCs w:val="26"/>
        </w:rPr>
        <w:t>Centres</w:t>
      </w:r>
      <w:proofErr w:type="spellEnd"/>
    </w:p>
    <w:p w14:paraId="766784DA" w14:textId="5FAEDE8B" w:rsidR="4F91419F" w:rsidRDefault="4F91419F" w:rsidP="27BF4E2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>Writing communications and missives on behalf of the organization</w:t>
      </w:r>
    </w:p>
    <w:p w14:paraId="52A0C8A8" w14:textId="6BB7567D" w:rsidR="00B86067" w:rsidRDefault="19C18988" w:rsidP="27BF4E2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757CFACF">
        <w:rPr>
          <w:rFonts w:ascii="Arial" w:eastAsia="Arial" w:hAnsi="Arial" w:cs="Arial"/>
          <w:sz w:val="26"/>
          <w:szCs w:val="26"/>
        </w:rPr>
        <w:t>Grant writing and proposal submissions</w:t>
      </w:r>
    </w:p>
    <w:p w14:paraId="76C01A0C" w14:textId="7E58AE2C" w:rsidR="1795C4F6" w:rsidRPr="00FD3DAB" w:rsidRDefault="1795C4F6" w:rsidP="757CFACF">
      <w:pPr>
        <w:pStyle w:val="ListParagraph"/>
        <w:numPr>
          <w:ilvl w:val="1"/>
          <w:numId w:val="2"/>
        </w:numPr>
        <w:spacing w:line="276" w:lineRule="auto"/>
        <w:rPr>
          <w:sz w:val="26"/>
          <w:szCs w:val="26"/>
        </w:rPr>
      </w:pPr>
      <w:r w:rsidRPr="757CFACF">
        <w:rPr>
          <w:rFonts w:ascii="Arial" w:eastAsia="Arial" w:hAnsi="Arial" w:cs="Arial"/>
          <w:sz w:val="26"/>
          <w:szCs w:val="26"/>
        </w:rPr>
        <w:t>Fostering community nationally and developing new</w:t>
      </w:r>
      <w:r w:rsidR="71140C66" w:rsidRPr="757CFACF">
        <w:rPr>
          <w:rFonts w:ascii="Arial" w:eastAsia="Arial" w:hAnsi="Arial" w:cs="Arial"/>
          <w:sz w:val="26"/>
          <w:szCs w:val="26"/>
        </w:rPr>
        <w:t xml:space="preserve"> and creative</w:t>
      </w:r>
      <w:r w:rsidRPr="757CFACF">
        <w:rPr>
          <w:rFonts w:ascii="Arial" w:eastAsia="Arial" w:hAnsi="Arial" w:cs="Arial"/>
          <w:sz w:val="26"/>
          <w:szCs w:val="26"/>
        </w:rPr>
        <w:t xml:space="preserve"> partnerships</w:t>
      </w:r>
    </w:p>
    <w:p w14:paraId="6823AC7E" w14:textId="3BFF9F3E" w:rsidR="00B86067" w:rsidRDefault="19C18988" w:rsidP="27BF4E2F">
      <w:pPr>
        <w:pStyle w:val="ListParagraph"/>
        <w:numPr>
          <w:ilvl w:val="1"/>
          <w:numId w:val="2"/>
        </w:numPr>
        <w:spacing w:line="276" w:lineRule="auto"/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 xml:space="preserve">Other duties as required, in consultation between the </w:t>
      </w:r>
      <w:r w:rsidR="087019F8" w:rsidRPr="27BF4E2F">
        <w:rPr>
          <w:rFonts w:ascii="Arial" w:eastAsia="Arial" w:hAnsi="Arial" w:cs="Arial"/>
          <w:sz w:val="26"/>
          <w:szCs w:val="26"/>
        </w:rPr>
        <w:t xml:space="preserve">Executive Director </w:t>
      </w:r>
      <w:r w:rsidRPr="27BF4E2F">
        <w:rPr>
          <w:rFonts w:ascii="Arial" w:eastAsia="Arial" w:hAnsi="Arial" w:cs="Arial"/>
          <w:sz w:val="26"/>
          <w:szCs w:val="26"/>
        </w:rPr>
        <w:t>and the Board.</w:t>
      </w:r>
    </w:p>
    <w:p w14:paraId="463B635B" w14:textId="18CC761F" w:rsidR="00B86067" w:rsidRDefault="234E1A09" w:rsidP="27BF4E2F">
      <w:pPr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b/>
          <w:bCs/>
          <w:sz w:val="26"/>
          <w:szCs w:val="26"/>
        </w:rPr>
        <w:t>Qualifications:</w:t>
      </w:r>
      <w:r w:rsidR="577E13A9" w:rsidRPr="27BF4E2F">
        <w:rPr>
          <w:rFonts w:ascii="Arial" w:eastAsia="Arial" w:hAnsi="Arial" w:cs="Arial"/>
          <w:sz w:val="26"/>
          <w:szCs w:val="26"/>
        </w:rPr>
        <w:t xml:space="preserve"> </w:t>
      </w:r>
    </w:p>
    <w:p w14:paraId="750556D2" w14:textId="6303C8C8" w:rsidR="00B86067" w:rsidRDefault="577E13A9" w:rsidP="27BF4E2F">
      <w:pPr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>The ideal candidate will have lived experience of disabili</w:t>
      </w:r>
      <w:r w:rsidR="7D573A79" w:rsidRPr="27BF4E2F">
        <w:rPr>
          <w:rFonts w:ascii="Arial" w:eastAsia="Arial" w:hAnsi="Arial" w:cs="Arial"/>
          <w:sz w:val="26"/>
          <w:szCs w:val="26"/>
        </w:rPr>
        <w:t xml:space="preserve">ty, </w:t>
      </w:r>
      <w:r w:rsidRPr="27BF4E2F">
        <w:rPr>
          <w:rFonts w:ascii="Arial" w:eastAsia="Arial" w:hAnsi="Arial" w:cs="Arial"/>
          <w:sz w:val="26"/>
          <w:szCs w:val="26"/>
        </w:rPr>
        <w:t>successfully led other associations operating at a National level</w:t>
      </w:r>
      <w:r w:rsidR="7B0F9995" w:rsidRPr="27BF4E2F">
        <w:rPr>
          <w:rFonts w:ascii="Arial" w:eastAsia="Arial" w:hAnsi="Arial" w:cs="Arial"/>
          <w:sz w:val="26"/>
          <w:szCs w:val="26"/>
        </w:rPr>
        <w:t xml:space="preserve"> and </w:t>
      </w:r>
      <w:r w:rsidRPr="27BF4E2F">
        <w:rPr>
          <w:rFonts w:ascii="Arial" w:eastAsia="Arial" w:hAnsi="Arial" w:cs="Arial"/>
          <w:sz w:val="26"/>
          <w:szCs w:val="26"/>
        </w:rPr>
        <w:t xml:space="preserve">experience with revenue </w:t>
      </w:r>
      <w:r w:rsidRPr="27BF4E2F">
        <w:rPr>
          <w:rFonts w:ascii="Arial" w:eastAsia="Arial" w:hAnsi="Arial" w:cs="Arial"/>
          <w:sz w:val="26"/>
          <w:szCs w:val="26"/>
        </w:rPr>
        <w:lastRenderedPageBreak/>
        <w:t>diversification. This leader works collaboratively with internal and external stakeholders in a strong team environment; demonstrates flexibility in organizing and undertaking work; shows a high degree of initiative, discernment, creativity and resourcefulness; exhibits excellent communication and relational skills; demonstrates thoughtfulness and intelligence in decision making; and has an unwavering focus on outcomes for the vulnerable.</w:t>
      </w:r>
      <w:r w:rsidR="2E203769" w:rsidRPr="27BF4E2F">
        <w:rPr>
          <w:rFonts w:ascii="Arial" w:eastAsia="Arial" w:hAnsi="Arial" w:cs="Arial"/>
          <w:sz w:val="26"/>
          <w:szCs w:val="26"/>
        </w:rPr>
        <w:t xml:space="preserve"> The successful</w:t>
      </w:r>
      <w:r w:rsidR="5B08E2D1" w:rsidRPr="27BF4E2F">
        <w:rPr>
          <w:rFonts w:ascii="Arial" w:eastAsia="Arial" w:hAnsi="Arial" w:cs="Arial"/>
          <w:sz w:val="26"/>
          <w:szCs w:val="26"/>
        </w:rPr>
        <w:t xml:space="preserve"> candidate</w:t>
      </w:r>
      <w:r w:rsidR="2E203769" w:rsidRPr="27BF4E2F">
        <w:rPr>
          <w:rFonts w:ascii="Arial" w:eastAsia="Arial" w:hAnsi="Arial" w:cs="Arial"/>
          <w:sz w:val="26"/>
          <w:szCs w:val="26"/>
        </w:rPr>
        <w:t xml:space="preserve"> will have a demonstrated commitment to Disability Justice</w:t>
      </w:r>
      <w:r w:rsidR="72716C8D" w:rsidRPr="27BF4E2F">
        <w:rPr>
          <w:rFonts w:ascii="Arial" w:eastAsia="Arial" w:hAnsi="Arial" w:cs="Arial"/>
          <w:sz w:val="26"/>
          <w:szCs w:val="26"/>
        </w:rPr>
        <w:t xml:space="preserve"> and experience within the not</w:t>
      </w:r>
      <w:r w:rsidR="634BD903" w:rsidRPr="27BF4E2F">
        <w:rPr>
          <w:rFonts w:ascii="Arial" w:eastAsia="Arial" w:hAnsi="Arial" w:cs="Arial"/>
          <w:sz w:val="26"/>
          <w:szCs w:val="26"/>
        </w:rPr>
        <w:t>-</w:t>
      </w:r>
      <w:r w:rsidR="72716C8D" w:rsidRPr="27BF4E2F">
        <w:rPr>
          <w:rFonts w:ascii="Arial" w:eastAsia="Arial" w:hAnsi="Arial" w:cs="Arial"/>
          <w:sz w:val="26"/>
          <w:szCs w:val="26"/>
        </w:rPr>
        <w:t>for</w:t>
      </w:r>
      <w:r w:rsidR="49EBB9A6" w:rsidRPr="27BF4E2F">
        <w:rPr>
          <w:rFonts w:ascii="Arial" w:eastAsia="Arial" w:hAnsi="Arial" w:cs="Arial"/>
          <w:sz w:val="26"/>
          <w:szCs w:val="26"/>
        </w:rPr>
        <w:t>-</w:t>
      </w:r>
      <w:r w:rsidR="72716C8D" w:rsidRPr="27BF4E2F">
        <w:rPr>
          <w:rFonts w:ascii="Arial" w:eastAsia="Arial" w:hAnsi="Arial" w:cs="Arial"/>
          <w:sz w:val="26"/>
          <w:szCs w:val="26"/>
        </w:rPr>
        <w:t>profit sector.</w:t>
      </w:r>
    </w:p>
    <w:p w14:paraId="60FFEAD6" w14:textId="0AC5F2CE" w:rsidR="00B86067" w:rsidRDefault="577E13A9" w:rsidP="27BF4E2F">
      <w:pPr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 xml:space="preserve">A degree in Social Sciences, Education or Business is desired, as is a minimum of five years of relevant senior leadership experience in a dynamic environment, with significant business </w:t>
      </w:r>
      <w:r w:rsidR="72D2E2E2" w:rsidRPr="27BF4E2F">
        <w:rPr>
          <w:rFonts w:ascii="Arial" w:eastAsia="Arial" w:hAnsi="Arial" w:cs="Arial"/>
          <w:sz w:val="26"/>
          <w:szCs w:val="26"/>
        </w:rPr>
        <w:t>or</w:t>
      </w:r>
      <w:r w:rsidRPr="27BF4E2F">
        <w:rPr>
          <w:rFonts w:ascii="Arial" w:eastAsia="Arial" w:hAnsi="Arial" w:cs="Arial"/>
          <w:sz w:val="26"/>
          <w:szCs w:val="26"/>
        </w:rPr>
        <w:t xml:space="preserve"> management experience, preferably with a deep understanding of the not-for-profit sector. </w:t>
      </w:r>
      <w:r w:rsidR="465633C4" w:rsidRPr="27BF4E2F">
        <w:rPr>
          <w:rFonts w:ascii="Arial" w:eastAsia="Arial" w:hAnsi="Arial" w:cs="Arial"/>
          <w:sz w:val="26"/>
          <w:szCs w:val="26"/>
        </w:rPr>
        <w:t>IL Canada is committed to supporting bilingualism</w:t>
      </w:r>
      <w:r w:rsidRPr="27BF4E2F">
        <w:rPr>
          <w:rFonts w:ascii="Arial" w:eastAsia="Arial" w:hAnsi="Arial" w:cs="Arial"/>
          <w:sz w:val="26"/>
          <w:szCs w:val="26"/>
        </w:rPr>
        <w:t>.</w:t>
      </w:r>
      <w:r w:rsidR="07AD468A" w:rsidRPr="27BF4E2F">
        <w:rPr>
          <w:rFonts w:ascii="Arial" w:eastAsia="Arial" w:hAnsi="Arial" w:cs="Arial"/>
          <w:sz w:val="26"/>
          <w:szCs w:val="26"/>
        </w:rPr>
        <w:t xml:space="preserve"> French Proficiency </w:t>
      </w:r>
      <w:r w:rsidR="00FD3DAB">
        <w:rPr>
          <w:rFonts w:ascii="Arial" w:eastAsia="Arial" w:hAnsi="Arial" w:cs="Arial"/>
          <w:sz w:val="26"/>
          <w:szCs w:val="26"/>
        </w:rPr>
        <w:t>is preferred.</w:t>
      </w:r>
    </w:p>
    <w:p w14:paraId="6D3AD412" w14:textId="66671D79" w:rsidR="00B86067" w:rsidRDefault="2FDCE29F" w:rsidP="27BF4E2F">
      <w:pPr>
        <w:spacing w:line="276" w:lineRule="auto"/>
        <w:rPr>
          <w:rFonts w:ascii="Arial" w:eastAsia="Arial" w:hAnsi="Arial" w:cs="Arial"/>
          <w:sz w:val="26"/>
          <w:szCs w:val="26"/>
        </w:rPr>
      </w:pPr>
      <w:r w:rsidRPr="757CFACF">
        <w:rPr>
          <w:rFonts w:ascii="Arial" w:eastAsia="Arial" w:hAnsi="Arial" w:cs="Arial"/>
          <w:sz w:val="26"/>
          <w:szCs w:val="26"/>
        </w:rPr>
        <w:t>This will be a full-time (</w:t>
      </w:r>
      <w:r w:rsidR="00F040D8">
        <w:rPr>
          <w:rFonts w:ascii="Arial" w:eastAsia="Arial" w:hAnsi="Arial" w:cs="Arial"/>
          <w:sz w:val="26"/>
          <w:szCs w:val="26"/>
        </w:rPr>
        <w:t>37.5</w:t>
      </w:r>
      <w:r w:rsidRPr="757CFACF">
        <w:rPr>
          <w:rFonts w:ascii="Arial" w:eastAsia="Arial" w:hAnsi="Arial" w:cs="Arial"/>
          <w:sz w:val="26"/>
          <w:szCs w:val="26"/>
        </w:rPr>
        <w:t xml:space="preserve"> hours per week) position in Ottawa</w:t>
      </w:r>
      <w:r w:rsidR="00DF108E">
        <w:rPr>
          <w:rFonts w:ascii="Arial" w:eastAsia="Arial" w:hAnsi="Arial" w:cs="Arial"/>
          <w:sz w:val="26"/>
          <w:szCs w:val="26"/>
        </w:rPr>
        <w:t xml:space="preserve"> or remote</w:t>
      </w:r>
      <w:r w:rsidR="00FD3DAB">
        <w:rPr>
          <w:rFonts w:ascii="Arial" w:eastAsia="Arial" w:hAnsi="Arial" w:cs="Arial"/>
          <w:sz w:val="26"/>
          <w:szCs w:val="26"/>
        </w:rPr>
        <w:t>ly</w:t>
      </w:r>
      <w:r w:rsidRPr="757CFACF">
        <w:rPr>
          <w:rFonts w:ascii="Arial" w:eastAsia="Arial" w:hAnsi="Arial" w:cs="Arial"/>
          <w:sz w:val="26"/>
          <w:szCs w:val="26"/>
        </w:rPr>
        <w:t>, ending March 31, 2022, with renewal contingent on job performance and continued funding. Salary subject to negotiation.</w:t>
      </w:r>
    </w:p>
    <w:p w14:paraId="38250AA8" w14:textId="17AEA785" w:rsidR="00B86067" w:rsidRDefault="577E13A9" w:rsidP="27BF4E2F">
      <w:pPr>
        <w:rPr>
          <w:rStyle w:val="Hyperlink"/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 xml:space="preserve">For more information about IL Canada, please visit </w:t>
      </w:r>
      <w:r w:rsidRPr="27BF4E2F">
        <w:rPr>
          <w:rStyle w:val="Hyperlink"/>
          <w:rFonts w:ascii="Arial" w:eastAsia="Arial" w:hAnsi="Arial" w:cs="Arial"/>
          <w:sz w:val="26"/>
          <w:szCs w:val="26"/>
        </w:rPr>
        <w:t>www.ilcanada.ca</w:t>
      </w:r>
    </w:p>
    <w:p w14:paraId="05850323" w14:textId="757DAFDE" w:rsidR="00B86067" w:rsidRDefault="577E13A9" w:rsidP="27BF4E2F">
      <w:pPr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 xml:space="preserve">Please email your </w:t>
      </w:r>
      <w:r w:rsidR="4FD9E3AE" w:rsidRPr="27BF4E2F">
        <w:rPr>
          <w:rFonts w:ascii="Arial" w:eastAsia="Arial" w:hAnsi="Arial" w:cs="Arial"/>
          <w:sz w:val="26"/>
          <w:szCs w:val="26"/>
        </w:rPr>
        <w:t>resume</w:t>
      </w:r>
      <w:r w:rsidRPr="27BF4E2F">
        <w:rPr>
          <w:rFonts w:ascii="Arial" w:eastAsia="Arial" w:hAnsi="Arial" w:cs="Arial"/>
          <w:sz w:val="26"/>
          <w:szCs w:val="26"/>
        </w:rPr>
        <w:t xml:space="preserve"> and cover letter to: </w:t>
      </w:r>
      <w:hyperlink r:id="rId5">
        <w:r w:rsidRPr="27BF4E2F">
          <w:rPr>
            <w:rStyle w:val="Hyperlink"/>
            <w:rFonts w:ascii="Arial" w:eastAsia="Arial" w:hAnsi="Arial" w:cs="Arial"/>
            <w:sz w:val="26"/>
            <w:szCs w:val="26"/>
          </w:rPr>
          <w:t>hr@ilc-vac.ca</w:t>
        </w:r>
      </w:hyperlink>
      <w:r w:rsidRPr="27BF4E2F">
        <w:rPr>
          <w:rFonts w:ascii="Arial" w:eastAsia="Arial" w:hAnsi="Arial" w:cs="Arial"/>
          <w:sz w:val="26"/>
          <w:szCs w:val="26"/>
        </w:rPr>
        <w:t>.</w:t>
      </w:r>
    </w:p>
    <w:p w14:paraId="475501FD" w14:textId="6B3EC7E3" w:rsidR="00B86067" w:rsidRDefault="577E13A9" w:rsidP="27BF4E2F">
      <w:pPr>
        <w:rPr>
          <w:rFonts w:ascii="Arial" w:eastAsia="Arial" w:hAnsi="Arial" w:cs="Arial"/>
          <w:sz w:val="26"/>
          <w:szCs w:val="26"/>
        </w:rPr>
      </w:pPr>
      <w:r w:rsidRPr="27BF4E2F">
        <w:rPr>
          <w:rFonts w:ascii="Arial" w:eastAsia="Arial" w:hAnsi="Arial" w:cs="Arial"/>
          <w:sz w:val="26"/>
          <w:szCs w:val="26"/>
        </w:rPr>
        <w:t xml:space="preserve">We thank all applicants for their interest, however only those under consideration for the role will be contacted. </w:t>
      </w:r>
    </w:p>
    <w:p w14:paraId="3FB0258C" w14:textId="3228860C" w:rsidR="00B86067" w:rsidRDefault="46D04CE0" w:rsidP="27BF4E2F">
      <w:pPr>
        <w:spacing w:line="276" w:lineRule="auto"/>
        <w:rPr>
          <w:rFonts w:ascii="Arial" w:eastAsia="Arial" w:hAnsi="Arial" w:cs="Arial"/>
          <w:sz w:val="26"/>
          <w:szCs w:val="26"/>
        </w:rPr>
      </w:pPr>
      <w:r w:rsidRPr="757CFACF">
        <w:rPr>
          <w:rFonts w:ascii="Arial" w:eastAsia="Arial" w:hAnsi="Arial" w:cs="Arial"/>
          <w:sz w:val="26"/>
          <w:szCs w:val="26"/>
        </w:rPr>
        <w:t xml:space="preserve">Independent Living Canada (IL Canada) is a national registered charity with over 30 years of history and a national office based out of Ottawa. We lead a nation-wide network of independent living </w:t>
      </w:r>
      <w:proofErr w:type="spellStart"/>
      <w:r w:rsidRPr="757CFACF">
        <w:rPr>
          <w:rFonts w:ascii="Arial" w:eastAsia="Arial" w:hAnsi="Arial" w:cs="Arial"/>
          <w:sz w:val="26"/>
          <w:szCs w:val="26"/>
        </w:rPr>
        <w:t>centres</w:t>
      </w:r>
      <w:proofErr w:type="spellEnd"/>
      <w:r w:rsidRPr="757CFACF">
        <w:rPr>
          <w:rFonts w:ascii="Arial" w:eastAsia="Arial" w:hAnsi="Arial" w:cs="Arial"/>
          <w:sz w:val="26"/>
          <w:szCs w:val="26"/>
        </w:rPr>
        <w:t xml:space="preserve"> and community partners in building an inclusive and accessible Canada for persons with disabilities.</w:t>
      </w:r>
    </w:p>
    <w:p w14:paraId="6D55615A" w14:textId="26C976B3" w:rsidR="25FFD03F" w:rsidRDefault="25FFD03F" w:rsidP="757CFACF">
      <w:pPr>
        <w:spacing w:line="276" w:lineRule="auto"/>
        <w:rPr>
          <w:rFonts w:ascii="Arial" w:eastAsia="Arial" w:hAnsi="Arial" w:cs="Arial"/>
          <w:sz w:val="26"/>
          <w:szCs w:val="26"/>
        </w:rPr>
      </w:pPr>
      <w:r w:rsidRPr="66985C79">
        <w:rPr>
          <w:rFonts w:ascii="Arial" w:eastAsia="Arial" w:hAnsi="Arial" w:cs="Arial"/>
          <w:sz w:val="26"/>
          <w:szCs w:val="26"/>
        </w:rPr>
        <w:t xml:space="preserve">Independent Living Canada supports the Government of Canada’s Employment Equity Act and encourages applications from the </w:t>
      </w:r>
      <w:proofErr w:type="gramStart"/>
      <w:r w:rsidRPr="66985C79">
        <w:rPr>
          <w:rFonts w:ascii="Arial" w:eastAsia="Arial" w:hAnsi="Arial" w:cs="Arial"/>
          <w:sz w:val="26"/>
          <w:szCs w:val="26"/>
        </w:rPr>
        <w:t>four employment</w:t>
      </w:r>
      <w:proofErr w:type="gramEnd"/>
      <w:r w:rsidRPr="66985C79">
        <w:rPr>
          <w:rFonts w:ascii="Arial" w:eastAsia="Arial" w:hAnsi="Arial" w:cs="Arial"/>
          <w:sz w:val="26"/>
          <w:szCs w:val="26"/>
        </w:rPr>
        <w:t xml:space="preserve"> equity designated groups: women, Aboriginal peoples, persons with disabilities and members of visible minorities. Il Canada also supports creating and sustaining a workplace that is equitable and inclusive of the LGBTQ2</w:t>
      </w:r>
      <w:r w:rsidR="7B471E63" w:rsidRPr="66985C79">
        <w:rPr>
          <w:rFonts w:ascii="Arial" w:eastAsia="Arial" w:hAnsi="Arial" w:cs="Arial"/>
          <w:sz w:val="26"/>
          <w:szCs w:val="26"/>
        </w:rPr>
        <w:t>S</w:t>
      </w:r>
      <w:r w:rsidRPr="66985C79">
        <w:rPr>
          <w:rFonts w:ascii="Arial" w:eastAsia="Arial" w:hAnsi="Arial" w:cs="Arial"/>
          <w:sz w:val="26"/>
          <w:szCs w:val="26"/>
        </w:rPr>
        <w:t>+ community as well as other equity-seeking groups.</w:t>
      </w:r>
    </w:p>
    <w:p w14:paraId="158E175C" w14:textId="563F26A8" w:rsidR="00B86067" w:rsidRDefault="00B86067" w:rsidP="27BF4E2F">
      <w:pPr>
        <w:spacing w:line="276" w:lineRule="auto"/>
        <w:rPr>
          <w:rFonts w:ascii="Arial" w:eastAsia="Arial" w:hAnsi="Arial" w:cs="Arial"/>
          <w:b/>
          <w:bCs/>
          <w:sz w:val="26"/>
          <w:szCs w:val="26"/>
        </w:rPr>
      </w:pPr>
    </w:p>
    <w:sectPr w:rsidR="00B86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04F4B"/>
    <w:multiLevelType w:val="hybridMultilevel"/>
    <w:tmpl w:val="83F4AE16"/>
    <w:lvl w:ilvl="0" w:tplc="00D2D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A6DA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CF3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E1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C421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2E2B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47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3E2E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E08F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6774B0"/>
    <w:multiLevelType w:val="hybridMultilevel"/>
    <w:tmpl w:val="841A7DF0"/>
    <w:lvl w:ilvl="0" w:tplc="D72C6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E8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A610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D2B8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4450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806E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123C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1A5C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20DC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F8C1D0A"/>
    <w:rsid w:val="000E77F4"/>
    <w:rsid w:val="009F5D10"/>
    <w:rsid w:val="00B86067"/>
    <w:rsid w:val="00DF108E"/>
    <w:rsid w:val="00F040D8"/>
    <w:rsid w:val="00FD3DAB"/>
    <w:rsid w:val="0434CC15"/>
    <w:rsid w:val="052BA0D4"/>
    <w:rsid w:val="06FF3150"/>
    <w:rsid w:val="07AD468A"/>
    <w:rsid w:val="087019F8"/>
    <w:rsid w:val="095B3082"/>
    <w:rsid w:val="0D85470F"/>
    <w:rsid w:val="0E293AA0"/>
    <w:rsid w:val="0E60D9EA"/>
    <w:rsid w:val="0F04B1BA"/>
    <w:rsid w:val="0F097855"/>
    <w:rsid w:val="0FE79587"/>
    <w:rsid w:val="124A3842"/>
    <w:rsid w:val="139E964E"/>
    <w:rsid w:val="14BFED14"/>
    <w:rsid w:val="15BFD278"/>
    <w:rsid w:val="1601858A"/>
    <w:rsid w:val="1795C4F6"/>
    <w:rsid w:val="1806F5DA"/>
    <w:rsid w:val="18357C5B"/>
    <w:rsid w:val="18F12065"/>
    <w:rsid w:val="19C18988"/>
    <w:rsid w:val="1AA27EBE"/>
    <w:rsid w:val="1AF4EE56"/>
    <w:rsid w:val="1B84B187"/>
    <w:rsid w:val="1F8C1D0A"/>
    <w:rsid w:val="224825A3"/>
    <w:rsid w:val="234E1A09"/>
    <w:rsid w:val="25FFD03F"/>
    <w:rsid w:val="26653F28"/>
    <w:rsid w:val="279FF276"/>
    <w:rsid w:val="27BF4E2F"/>
    <w:rsid w:val="280E1AEC"/>
    <w:rsid w:val="2A8C357D"/>
    <w:rsid w:val="2ADAEEF6"/>
    <w:rsid w:val="2E203769"/>
    <w:rsid w:val="2F7D9F78"/>
    <w:rsid w:val="2F8A47C0"/>
    <w:rsid w:val="2FDCE29F"/>
    <w:rsid w:val="324AC8A1"/>
    <w:rsid w:val="33432EE3"/>
    <w:rsid w:val="3774EA48"/>
    <w:rsid w:val="3995745E"/>
    <w:rsid w:val="3A61C1D5"/>
    <w:rsid w:val="3AB510D7"/>
    <w:rsid w:val="3DD564B6"/>
    <w:rsid w:val="408796AE"/>
    <w:rsid w:val="4114CBB0"/>
    <w:rsid w:val="413D56F8"/>
    <w:rsid w:val="4164E270"/>
    <w:rsid w:val="458C9160"/>
    <w:rsid w:val="465633C4"/>
    <w:rsid w:val="46663454"/>
    <w:rsid w:val="46D04CE0"/>
    <w:rsid w:val="474B1D05"/>
    <w:rsid w:val="48BC4395"/>
    <w:rsid w:val="49417A49"/>
    <w:rsid w:val="49EBB9A6"/>
    <w:rsid w:val="4F91419F"/>
    <w:rsid w:val="4FD9E3AE"/>
    <w:rsid w:val="5022892A"/>
    <w:rsid w:val="51161384"/>
    <w:rsid w:val="577E13A9"/>
    <w:rsid w:val="5828974E"/>
    <w:rsid w:val="5AE904EC"/>
    <w:rsid w:val="5B08E2D1"/>
    <w:rsid w:val="609FCC4E"/>
    <w:rsid w:val="61322E7F"/>
    <w:rsid w:val="634BD903"/>
    <w:rsid w:val="64F56B40"/>
    <w:rsid w:val="66985C79"/>
    <w:rsid w:val="70050D15"/>
    <w:rsid w:val="71140C66"/>
    <w:rsid w:val="71935E3E"/>
    <w:rsid w:val="72716C8D"/>
    <w:rsid w:val="72D2E2E2"/>
    <w:rsid w:val="757CFACF"/>
    <w:rsid w:val="78A27DDA"/>
    <w:rsid w:val="794D9738"/>
    <w:rsid w:val="7B0F9995"/>
    <w:rsid w:val="7B471E63"/>
    <w:rsid w:val="7B4D3D11"/>
    <w:rsid w:val="7C5E8F92"/>
    <w:rsid w:val="7D573A79"/>
    <w:rsid w:val="7E84E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C1D0A"/>
  <w15:chartTrackingRefBased/>
  <w15:docId w15:val="{FD73CFD4-34A5-48D2-BC48-DD6F983D1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r@ilc-va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Odell</dc:creator>
  <cp:keywords/>
  <dc:description/>
  <cp:lastModifiedBy>Samantha Walsh</cp:lastModifiedBy>
  <cp:revision>2</cp:revision>
  <dcterms:created xsi:type="dcterms:W3CDTF">2020-09-15T15:38:00Z</dcterms:created>
  <dcterms:modified xsi:type="dcterms:W3CDTF">2020-09-15T15:38:00Z</dcterms:modified>
</cp:coreProperties>
</file>